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7C" w:rsidRDefault="00E1517C" w:rsidP="00E1517C">
      <w:pPr>
        <w:jc w:val="center"/>
      </w:pPr>
      <w:bookmarkStart w:id="0" w:name="_GoBack"/>
      <w:bookmarkEnd w:id="0"/>
    </w:p>
    <w:p w:rsidR="00E1517C" w:rsidRDefault="00250861" w:rsidP="00E1517C">
      <w:pPr>
        <w:jc w:val="center"/>
      </w:pPr>
      <w:r>
        <w:t xml:space="preserve">Judge </w:t>
      </w:r>
      <w:r w:rsidR="00E1517C">
        <w:t>Anne-Christine Massullo</w:t>
      </w:r>
    </w:p>
    <w:p w:rsidR="00E1517C" w:rsidRDefault="00E1517C" w:rsidP="00E1517C">
      <w:pPr>
        <w:jc w:val="center"/>
      </w:pPr>
      <w:r>
        <w:t>Superior Court of California</w:t>
      </w:r>
    </w:p>
    <w:p w:rsidR="00E1517C" w:rsidRDefault="00E1517C" w:rsidP="00E1517C">
      <w:pPr>
        <w:jc w:val="center"/>
      </w:pPr>
      <w:r>
        <w:t>City and County of San Francisco</w:t>
      </w:r>
    </w:p>
    <w:p w:rsidR="00E1517C" w:rsidRDefault="00E1517C" w:rsidP="00E1517C"/>
    <w:p w:rsidR="00E1517C" w:rsidRDefault="00E1517C" w:rsidP="00E1517C"/>
    <w:p w:rsidR="00E1517C" w:rsidRDefault="00E1517C" w:rsidP="00E1517C">
      <w:pPr>
        <w:ind w:firstLine="720"/>
      </w:pPr>
      <w:r>
        <w:t xml:space="preserve">Judge Massullo was appointed to the bench in June 2006 by Governor Arnold Schwarzenegger.  She </w:t>
      </w:r>
      <w:r w:rsidR="009C3A7C">
        <w:t>began her current assignment in the Complex Litigation department of the San Francisco Superior Court in January 2019.</w:t>
      </w:r>
      <w:r w:rsidR="00C848E5">
        <w:t xml:space="preserve">  Prior to that appointment she was a civil trial judge and also assigned to conduct judicial settlement conferences for the court’s longer trials. </w:t>
      </w:r>
      <w:r w:rsidR="00223521">
        <w:t xml:space="preserve"> Judge Massullo spent three years as </w:t>
      </w:r>
      <w:r>
        <w:t>the Supervising Judge of the Unified Family Court in San Francisco. In that role she</w:t>
      </w:r>
      <w:r w:rsidR="00223521">
        <w:t xml:space="preserve"> was</w:t>
      </w:r>
      <w:r w:rsidR="002A18C5">
        <w:t xml:space="preserve"> responsible for managing</w:t>
      </w:r>
      <w:r>
        <w:t xml:space="preserve"> three divisions of the</w:t>
      </w:r>
      <w:r w:rsidR="002A18C5">
        <w:t xml:space="preserve"> court</w:t>
      </w:r>
      <w:r>
        <w:t xml:space="preserve">: the family law courts, </w:t>
      </w:r>
      <w:r w:rsidR="002A18C5">
        <w:t xml:space="preserve">the </w:t>
      </w:r>
      <w:r>
        <w:t>dependency courts and the Juvenile Justice Center which handles delinquency proceedings.</w:t>
      </w:r>
      <w:r w:rsidR="00C848E5">
        <w:t xml:space="preserve">  She implemented the tentative ruling program for the family law courts and started a mandatory judicial settlement  program for all long cause family law matters.</w:t>
      </w:r>
      <w:r w:rsidR="00386771">
        <w:t xml:space="preserve">  Judge Massullo spent four years as a felony trial judge prior to her civil assignments.</w:t>
      </w:r>
    </w:p>
    <w:p w:rsidR="00E1517C" w:rsidRDefault="00E1517C" w:rsidP="00E1517C"/>
    <w:p w:rsidR="00C848E5" w:rsidRDefault="00E1517C" w:rsidP="00C848E5">
      <w:pPr>
        <w:ind w:firstLine="720"/>
      </w:pPr>
      <w:r>
        <w:t>Judge Massullo</w:t>
      </w:r>
      <w:r w:rsidR="00C848E5">
        <w:t xml:space="preserve"> previously</w:t>
      </w:r>
      <w:r>
        <w:t xml:space="preserve"> served as the Presiding Judge for the Appellate Panel of the San Francisco Superio</w:t>
      </w:r>
      <w:r w:rsidR="00C848E5">
        <w:t>r Court</w:t>
      </w:r>
      <w:r w:rsidR="009C3A7C">
        <w:t>;</w:t>
      </w:r>
      <w:r w:rsidR="00C848E5">
        <w:t xml:space="preserve"> was</w:t>
      </w:r>
      <w:r>
        <w:t xml:space="preserve"> Chair of the Adult Probation Oversight Committee during the time Re-Alignment was implemented in the court</w:t>
      </w:r>
      <w:r w:rsidR="00C848E5">
        <w:t>; and was a member of the</w:t>
      </w:r>
      <w:r w:rsidR="00C848E5" w:rsidRPr="00C848E5">
        <w:rPr>
          <w:rFonts w:ascii="Garamond" w:hAnsi="Garamond" w:cs="Garamond"/>
          <w:szCs w:val="38"/>
        </w:rPr>
        <w:t xml:space="preserve"> Steering Committee for Commercially Sexually Exploited Children</w:t>
      </w:r>
      <w:r w:rsidR="00C848E5">
        <w:rPr>
          <w:rFonts w:ascii="Garamond" w:hAnsi="Garamond" w:cs="Garamond"/>
          <w:szCs w:val="38"/>
        </w:rPr>
        <w:t xml:space="preserve">.  She currently serves as a member on the </w:t>
      </w:r>
      <w:r w:rsidR="00C848E5">
        <w:t xml:space="preserve">California State Federal Judicial Council.  </w:t>
      </w:r>
    </w:p>
    <w:p w:rsidR="00C848E5" w:rsidRDefault="00C848E5" w:rsidP="00C848E5">
      <w:pPr>
        <w:pStyle w:val="Header"/>
        <w:tabs>
          <w:tab w:val="left" w:pos="720"/>
        </w:tabs>
        <w:rPr>
          <w:b/>
          <w:szCs w:val="24"/>
        </w:rPr>
      </w:pPr>
    </w:p>
    <w:p w:rsidR="00E1517C" w:rsidRDefault="00E1517C" w:rsidP="00E1517C">
      <w:pPr>
        <w:ind w:firstLine="720"/>
      </w:pPr>
      <w:r>
        <w:t>Prior to being appointed to the Bench, Judge Massullo served as an Assistant United States Attorney for 17 years handling both civil matters and criminal prosecutions.</w:t>
      </w:r>
      <w:r w:rsidR="002A18C5">
        <w:t xml:space="preserve">  She was the Deputy Chief of the Securities Fraud Unit from 2004-2005.</w:t>
      </w:r>
      <w:r>
        <w:t xml:space="preserve">  </w:t>
      </w:r>
    </w:p>
    <w:p w:rsidR="00E1517C" w:rsidRDefault="00E1517C" w:rsidP="00E1517C"/>
    <w:p w:rsidR="00E1517C" w:rsidRDefault="002A18C5" w:rsidP="00E1517C">
      <w:pPr>
        <w:tabs>
          <w:tab w:val="left" w:pos="810"/>
          <w:tab w:val="left" w:pos="6300"/>
          <w:tab w:val="left" w:pos="6480"/>
          <w:tab w:val="left" w:pos="10440"/>
          <w:tab w:val="left" w:pos="10620"/>
        </w:tabs>
      </w:pPr>
      <w:r>
        <w:tab/>
      </w:r>
      <w:r w:rsidR="00E1517C">
        <w:t xml:space="preserve">Judge Massullo is a graduate of the University of Notre Dame where she received a </w:t>
      </w:r>
      <w:r w:rsidR="001F6709">
        <w:t xml:space="preserve">bachelor’s degree </w:t>
      </w:r>
      <w:r w:rsidR="00E1517C">
        <w:t>in Business Administration</w:t>
      </w:r>
      <w:r>
        <w:t xml:space="preserve"> in 1980</w:t>
      </w:r>
      <w:r w:rsidR="00E1517C">
        <w:t xml:space="preserve">.  She received her law degree and the University of Michigan Law School in 1983. </w:t>
      </w:r>
    </w:p>
    <w:p w:rsidR="006509A0" w:rsidRDefault="006509A0"/>
    <w:sectPr w:rsidR="0065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C"/>
    <w:rsid w:val="001F6709"/>
    <w:rsid w:val="00223521"/>
    <w:rsid w:val="00250861"/>
    <w:rsid w:val="00270147"/>
    <w:rsid w:val="002A18C5"/>
    <w:rsid w:val="00386771"/>
    <w:rsid w:val="006509A0"/>
    <w:rsid w:val="009C3A7C"/>
    <w:rsid w:val="00C848E5"/>
    <w:rsid w:val="00E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3B10B-6BDD-4377-9E94-B95AB0F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48E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48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Anne-Christine Massullo</dc:creator>
  <cp:lastModifiedBy>Michele Silva</cp:lastModifiedBy>
  <cp:revision>2</cp:revision>
  <dcterms:created xsi:type="dcterms:W3CDTF">2020-09-14T17:27:00Z</dcterms:created>
  <dcterms:modified xsi:type="dcterms:W3CDTF">2020-09-14T17:27:00Z</dcterms:modified>
</cp:coreProperties>
</file>